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BCC6" w14:textId="77777777" w:rsidR="008B6752" w:rsidRDefault="008B6752" w:rsidP="008B6752">
      <w:pPr>
        <w:spacing w:line="240" w:lineRule="auto"/>
        <w:jc w:val="center"/>
        <w:rPr>
          <w:rFonts w:ascii="Arial" w:hAnsi="Arial" w:cs="Arial"/>
          <w:b/>
          <w:bCs/>
        </w:rPr>
      </w:pPr>
      <w:r w:rsidRPr="008B6752">
        <w:rPr>
          <w:rFonts w:ascii="Arial" w:hAnsi="Arial" w:cs="Arial"/>
          <w:b/>
          <w:bCs/>
        </w:rPr>
        <w:t>Wymagania edukacyjne – przyroda klasa 4 (ocena śródroczna)</w:t>
      </w:r>
    </w:p>
    <w:p w14:paraId="24D86461" w14:textId="77777777" w:rsidR="008B6752" w:rsidRPr="008B6752" w:rsidRDefault="008B6752" w:rsidP="008B6752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DB5ED91" w14:textId="77777777" w:rsidR="008B6752" w:rsidRPr="00E5726A" w:rsidRDefault="008B6752" w:rsidP="008B675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5726A">
        <w:rPr>
          <w:rFonts w:ascii="Arial" w:hAnsi="Arial" w:cs="Arial"/>
          <w:b/>
          <w:bCs/>
          <w:sz w:val="20"/>
          <w:szCs w:val="20"/>
        </w:rPr>
        <w:t>Ocena dopuszczająca</w:t>
      </w:r>
    </w:p>
    <w:p w14:paraId="4080E6BA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Uczeń:</w:t>
      </w:r>
    </w:p>
    <w:p w14:paraId="6DFB91D5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wymienia podstawowe elementy przyrody ożywionej i nieożywionej;</w:t>
      </w:r>
    </w:p>
    <w:p w14:paraId="643C93AC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wskazuje zmysły wykorzystywane do poznawania świata;</w:t>
      </w:r>
    </w:p>
    <w:p w14:paraId="51E5B40D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zna nazwy podstawowych przyrządów obserwacyjnych (np. lupa, kompas);</w:t>
      </w:r>
    </w:p>
    <w:p w14:paraId="500ED83D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podaje nazwy głównych kierunków geograficznych;</w:t>
      </w:r>
    </w:p>
    <w:p w14:paraId="2F7328F3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wskazuje przykłady ciał stałych, cieczy i gazów w otoczeniu;</w:t>
      </w:r>
    </w:p>
    <w:p w14:paraId="6691D424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wymienia stany skupienia wody;</w:t>
      </w:r>
    </w:p>
    <w:p w14:paraId="08F8CA25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wskazuje składniki pogody i rozpoznaje rodzaje opadów na ilustracji;</w:t>
      </w:r>
    </w:p>
    <w:p w14:paraId="12E4FB69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wie, jak wygląda pozorna wędrówka Słońca i zna pory roku;</w:t>
      </w:r>
    </w:p>
    <w:p w14:paraId="566F7B65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wymienia trzy czynności życiowe organizmów;</w:t>
      </w:r>
    </w:p>
    <w:p w14:paraId="0FE72598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podaje przykłady organizmów samożywnych i cudzożywnych;</w:t>
      </w:r>
    </w:p>
    <w:p w14:paraId="79279B01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rozpoznaje domowe rośliny i zwierzęta oraz podaje zasady ich pielęgnacji.</w:t>
      </w:r>
    </w:p>
    <w:p w14:paraId="7F7277A9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</w:p>
    <w:p w14:paraId="656589CD" w14:textId="77777777" w:rsidR="008B6752" w:rsidRPr="00E5726A" w:rsidRDefault="008B6752" w:rsidP="008B675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5726A">
        <w:rPr>
          <w:rFonts w:ascii="Arial" w:hAnsi="Arial" w:cs="Arial"/>
          <w:b/>
          <w:bCs/>
          <w:sz w:val="20"/>
          <w:szCs w:val="20"/>
        </w:rPr>
        <w:t>Ocena dostateczna</w:t>
      </w:r>
    </w:p>
    <w:p w14:paraId="3C67DEDF" w14:textId="4C89D8D0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Uczeń:</w:t>
      </w:r>
    </w:p>
    <w:p w14:paraId="1753C133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wyjaśnia, czym jest przyroda; wskazuje źródła informacji o przyrodzie;</w:t>
      </w:r>
    </w:p>
    <w:p w14:paraId="1B4D7E36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wymienia zasady bezpieczeństwa podczas obserwacji i wykonywania doświadczeń;</w:t>
      </w:r>
    </w:p>
    <w:p w14:paraId="3141DB83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potrafi posłużyć się kompasem i odczytać kierunki na podstawie gnomonu;</w:t>
      </w:r>
    </w:p>
    <w:p w14:paraId="78F48B1A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odczytuje temperaturę z termometru, zna jednostki składników pogody;</w:t>
      </w:r>
    </w:p>
    <w:p w14:paraId="2B3756D9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prowadzi prosty kalendarz pogody i potrafi omówić cechy pogody w porach roku;</w:t>
      </w:r>
    </w:p>
    <w:p w14:paraId="26308A91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opisuje jedną czynność życiową organizmów; rozpoznaje organy na ilustracjach;</w:t>
      </w:r>
    </w:p>
    <w:p w14:paraId="60089EBC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dzieli organizmy cudzożywne według rodzaju pokarmu (roślinożerne, mięsożerne itp.);</w:t>
      </w:r>
    </w:p>
    <w:p w14:paraId="3A6EB107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omawia zasady opieki nad zwierzętami i pielęgnacji roślin;</w:t>
      </w:r>
    </w:p>
    <w:p w14:paraId="260D7D5B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wykonuje prosty zielnik.</w:t>
      </w:r>
    </w:p>
    <w:p w14:paraId="6E8ED2A3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</w:p>
    <w:p w14:paraId="73AB8EA2" w14:textId="5F4F8784" w:rsidR="008B6752" w:rsidRPr="00E5726A" w:rsidRDefault="008B6752" w:rsidP="008B675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5726A">
        <w:rPr>
          <w:rFonts w:ascii="Arial" w:hAnsi="Arial" w:cs="Arial"/>
          <w:b/>
          <w:bCs/>
          <w:sz w:val="20"/>
          <w:szCs w:val="20"/>
        </w:rPr>
        <w:t>Ocena dobra</w:t>
      </w:r>
    </w:p>
    <w:p w14:paraId="178BC4EE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Uczeń:</w:t>
      </w:r>
    </w:p>
    <w:p w14:paraId="13BC21F2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omawia cechy elementów przyrody ożywionej i nieożywionej;</w:t>
      </w:r>
    </w:p>
    <w:p w14:paraId="4531D484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porównuje informacje uzyskiwane różnymi zmysłami;</w:t>
      </w:r>
    </w:p>
    <w:p w14:paraId="14A98FC9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wyjaśnia etapy doświadczenia oraz rolę obserwacji w poznawaniu przyrody;</w:t>
      </w:r>
    </w:p>
    <w:p w14:paraId="71993C40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samodzielnie określa kierunki geograficzne kompasem i gnomonem;</w:t>
      </w:r>
    </w:p>
    <w:p w14:paraId="5F6B1826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porównuje właściwości ciał stałych, cieczy i gazów;</w:t>
      </w:r>
    </w:p>
    <w:p w14:paraId="19BB8FCA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wyjaśnia zjawiska: krzepnięcie, topnienie, parowanie, skraplanie;</w:t>
      </w:r>
    </w:p>
    <w:p w14:paraId="3CDF9583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lastRenderedPageBreak/>
        <w:t>rozróżnia rodzaje opadów i osadów, wyjaśnia powstawanie wiatru;</w:t>
      </w:r>
    </w:p>
    <w:p w14:paraId="4D2C76FD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przygotowuje prostą prognozę pogody;</w:t>
      </w:r>
    </w:p>
    <w:p w14:paraId="7CB81BB8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omawia hierarchiczną budowę organizmów;</w:t>
      </w:r>
    </w:p>
    <w:p w14:paraId="790F3B13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charakteryzuje czynności życiowe organizmów;</w:t>
      </w:r>
    </w:p>
    <w:p w14:paraId="1B1F9F0A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wyjaśnia zależności pokarmowe oraz buduje łańcuch pokarmowy;</w:t>
      </w:r>
    </w:p>
    <w:p w14:paraId="4F478A40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wskazuje znaczenie znajomości wymagań roślin i potrzeb zwierząt hodowlanych.</w:t>
      </w:r>
    </w:p>
    <w:p w14:paraId="068F91F8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</w:p>
    <w:p w14:paraId="4CDF8CF7" w14:textId="77777777" w:rsidR="008B6752" w:rsidRPr="00E5726A" w:rsidRDefault="008B6752" w:rsidP="008B675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5726A">
        <w:rPr>
          <w:rFonts w:ascii="Arial" w:hAnsi="Arial" w:cs="Arial"/>
          <w:b/>
          <w:bCs/>
          <w:sz w:val="20"/>
          <w:szCs w:val="20"/>
        </w:rPr>
        <w:t>Ocena bardzo dobra</w:t>
      </w:r>
    </w:p>
    <w:p w14:paraId="40616002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Uczeń:</w:t>
      </w:r>
    </w:p>
    <w:p w14:paraId="72F019B3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klasyfikuje elementy otoczenia na ożywione, nieożywione i wytwory człowieka;</w:t>
      </w:r>
    </w:p>
    <w:p w14:paraId="06B31565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planuje obserwację przyrodniczą i uzasadnia jej cel;</w:t>
      </w:r>
    </w:p>
    <w:p w14:paraId="3B7D9B86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samodzielnie posługuje się przyrządami obserwacyjnymi;</w:t>
      </w:r>
    </w:p>
    <w:p w14:paraId="709E1BCB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porównuje dokładność wyznaczania kierunków kompasem i gnomonem;</w:t>
      </w:r>
    </w:p>
    <w:p w14:paraId="37194BF5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wyjaśnia, jak zachodzą zmiany stanów skupienia i jak wpływają czynniki środowiska;</w:t>
      </w:r>
    </w:p>
    <w:p w14:paraId="38A4875A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wskazuje związek między porą roku a rodzajem opadów i temperaturą;</w:t>
      </w:r>
    </w:p>
    <w:p w14:paraId="06B1520C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analizuje dane pogodowe i przedstawia prognozę graficzną;</w:t>
      </w:r>
    </w:p>
    <w:p w14:paraId="70FCD22B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porównuje rozmnażanie płciowe i bezpłciowe;</w:t>
      </w:r>
    </w:p>
    <w:p w14:paraId="5CBEBFBB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 xml:space="preserve">omawia rolę </w:t>
      </w:r>
      <w:proofErr w:type="spellStart"/>
      <w:r w:rsidRPr="00E5726A">
        <w:rPr>
          <w:rFonts w:ascii="Arial" w:hAnsi="Arial" w:cs="Arial"/>
          <w:sz w:val="20"/>
          <w:szCs w:val="20"/>
        </w:rPr>
        <w:t>destruentów</w:t>
      </w:r>
      <w:proofErr w:type="spellEnd"/>
      <w:r w:rsidRPr="00E5726A">
        <w:rPr>
          <w:rFonts w:ascii="Arial" w:hAnsi="Arial" w:cs="Arial"/>
          <w:sz w:val="20"/>
          <w:szCs w:val="20"/>
        </w:rPr>
        <w:t xml:space="preserve"> i konsekwencje zaburzeń łańcucha pokarmowego;</w:t>
      </w:r>
    </w:p>
    <w:p w14:paraId="3009D5EC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wyjaśnia przyczyny napływu dzikich zwierząt do miast i ocenia ich wpływ na środowisko.</w:t>
      </w:r>
    </w:p>
    <w:p w14:paraId="046088EB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</w:p>
    <w:p w14:paraId="06714C1B" w14:textId="77777777" w:rsidR="008B6752" w:rsidRPr="00E5726A" w:rsidRDefault="008B6752" w:rsidP="008B675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5726A">
        <w:rPr>
          <w:rFonts w:ascii="Arial" w:hAnsi="Arial" w:cs="Arial"/>
          <w:b/>
          <w:bCs/>
          <w:sz w:val="20"/>
          <w:szCs w:val="20"/>
        </w:rPr>
        <w:t>Ocena celująca</w:t>
      </w:r>
    </w:p>
    <w:p w14:paraId="571E9418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Uczeń:</w:t>
      </w:r>
    </w:p>
    <w:p w14:paraId="464289A6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samodzielnie przeprowadza doświadczenie, zapisuje wyniki i formułuje wnioski;</w:t>
      </w:r>
    </w:p>
    <w:p w14:paraId="11A5E18A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przedstawia złożone zależności w środowisku (np. sieci pokarmowe);</w:t>
      </w:r>
    </w:p>
    <w:p w14:paraId="1CFF3899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analizuje wpływ zmian jednego elementu przyrody na inne elementy ekosystemu;</w:t>
      </w:r>
    </w:p>
    <w:p w14:paraId="39C57481" w14:textId="77777777" w:rsidR="008B6752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tworzy rozbudowane notatki, schematy i prezentacje dotyczące wybranych zagadnień przyrodniczych;</w:t>
      </w:r>
    </w:p>
    <w:p w14:paraId="13B58D0A" w14:textId="6C2EBB63" w:rsidR="00935B3A" w:rsidRPr="00E5726A" w:rsidRDefault="008B6752" w:rsidP="008B6752">
      <w:pPr>
        <w:spacing w:line="240" w:lineRule="auto"/>
        <w:rPr>
          <w:rFonts w:ascii="Arial" w:hAnsi="Arial" w:cs="Arial"/>
          <w:sz w:val="20"/>
          <w:szCs w:val="20"/>
        </w:rPr>
      </w:pPr>
      <w:r w:rsidRPr="00E5726A">
        <w:rPr>
          <w:rFonts w:ascii="Arial" w:hAnsi="Arial" w:cs="Arial"/>
          <w:sz w:val="20"/>
          <w:szCs w:val="20"/>
        </w:rPr>
        <w:t>przygotowuje dodatkowe projekty (np. zielnik rozszerzony, prezentacje o gatunkach, analiza obserwacji pogodowych).</w:t>
      </w:r>
    </w:p>
    <w:sectPr w:rsidR="00935B3A" w:rsidRPr="00E5726A" w:rsidSect="008B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52"/>
    <w:rsid w:val="000041DD"/>
    <w:rsid w:val="006C66D6"/>
    <w:rsid w:val="00706035"/>
    <w:rsid w:val="007D1272"/>
    <w:rsid w:val="008B6752"/>
    <w:rsid w:val="00935B3A"/>
    <w:rsid w:val="00E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A8CB"/>
  <w15:chartTrackingRefBased/>
  <w15:docId w15:val="{F9B2D264-7F98-4693-801E-F409F7D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7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7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7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7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7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7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2025-12-11T20:37:00Z</dcterms:created>
  <dcterms:modified xsi:type="dcterms:W3CDTF">2025-12-11T20:45:00Z</dcterms:modified>
</cp:coreProperties>
</file>