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426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Rok szkolny 2025/2026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Wymagania edukacyjne - geografia kl 8</w:t>
      </w:r>
    </w:p>
    <w:tbl>
      <w:tblPr/>
      <w:tblGrid>
        <w:gridCol w:w="3174"/>
        <w:gridCol w:w="3174"/>
        <w:gridCol w:w="3175"/>
        <w:gridCol w:w="3177"/>
        <w:gridCol w:w="3175"/>
      </w:tblGrid>
      <w:tr>
        <w:trPr>
          <w:trHeight w:val="340" w:hRule="auto"/>
          <w:jc w:val="left"/>
        </w:trPr>
        <w:tc>
          <w:tcPr>
            <w:tcW w:w="158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-14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Wymagania na poszczególne oceny</w:t>
            </w:r>
          </w:p>
        </w:tc>
      </w:tr>
      <w:tr>
        <w:trPr>
          <w:trHeight w:val="454" w:hRule="auto"/>
          <w:jc w:val="left"/>
        </w:trPr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-14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dopuszczającą</w:t>
            </w:r>
          </w:p>
        </w:tc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-14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dostateczną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-14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dobrą</w:t>
            </w:r>
          </w:p>
        </w:tc>
        <w:tc>
          <w:tcPr>
            <w:tcW w:w="31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-14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bardzo dobrą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-14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na ocen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ę celującą</w:t>
            </w:r>
          </w:p>
        </w:tc>
      </w:tr>
      <w:tr>
        <w:trPr>
          <w:trHeight w:val="340" w:hRule="auto"/>
          <w:jc w:val="left"/>
        </w:trPr>
        <w:tc>
          <w:tcPr>
            <w:tcW w:w="158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-1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I. Azja</w:t>
            </w:r>
          </w:p>
        </w:tc>
      </w:tr>
      <w:tr>
        <w:trPr>
          <w:trHeight w:val="3960" w:hRule="auto"/>
          <w:jc w:val="left"/>
        </w:trPr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123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wskazuje na mapie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łożenie geograficzne Azji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formy ukszta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łtowania powierzchni Azji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strefy klimatyczne Azji </w:t>
              <w:br/>
              <w:t xml:space="preserve">na podstawie mapy klimatycznej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najwi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ększe rzeki Azji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strefy aktywno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ści sejsmicznej w Azji na podstawie mapy geologicznej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wulkanizm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odczytuje z mapy nazwy najwi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ększych wulkan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w Azji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wskazuje na mapie zasi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ęg Ognistego Pierścienia Pacyfiku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czynniki przyrodnicze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ływające na rozw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ój rolnictwa w Azji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uprawy w Azji </w:t>
              <w:br/>
              <w:t xml:space="preserve">na podstawie mapy gospodarczej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cechy położenia Japonii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cechy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środowiska przyrodniczego Japonii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uprawy w Japonii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cechy położenia Chin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lokalizuje na mapie 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środki przemysłu zaawansowanych technologii </w:t>
              <w:br/>
              <w:t xml:space="preserve">w Chinach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uprawy w Chinach </w:t>
              <w:br/>
              <w:t xml:space="preserve">i opisuje ich rozmieszczenie na podstawie mapy gospodarczej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położenie geograficzne Indii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porównuje liczb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ludności Chin i Indii oraz odczytuje z wykresu ich prognozę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najwi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ększe aglomeracje Indii i wskazuje je na mapie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slamsy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ro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śliny uprawne </w:t>
              <w:br/>
              <w:t xml:space="preserve">w Indiach i wskazuje na mapie tematycznej regiony ich występowania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surowce mineralne w Indiach i wskazuje na mapie regiony ich wyst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ępowania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położenie geograficzne Bliskiego Wschodu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pa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ństwa leżące na Bliskim Wschodzie na podstawie mapy politycznej </w:t>
            </w:r>
          </w:p>
          <w:p>
            <w:pPr>
              <w:numPr>
                <w:ilvl w:val="0"/>
                <w:numId w:val="13"/>
              </w:numPr>
              <w:tabs>
                <w:tab w:val="left" w:pos="123" w:leader="none"/>
              </w:tabs>
              <w:spacing w:before="0" w:after="0" w:line="240"/>
              <w:ind w:right="0" w:left="123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wskazuje na mapie miejsca konfliktów zbrojnych na Bliskim Wschodzie </w:t>
            </w:r>
          </w:p>
        </w:tc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 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lini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brzegową Azji na podstawie mapy świata 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zró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żnicowanie środowiska geograficznego Azji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kontrasty </w:t>
              <w:br/>
              <w:t xml:space="preserve">w ukszta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łtowaniu powierzchni terenu Azji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czynniki klimatyczne 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łtujące klimat Azji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strefy ro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ślinne Azji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budow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wulkanu </w:t>
              <w:br/>
              <w:t xml:space="preserve">na podstawie ilustracji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typy wulkanów i podaje </w:t>
              <w:br/>
              <w:t xml:space="preserve">ich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cechy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wskazuje na mapie obszary Azji </w:t>
              <w:br/>
              <w:t xml:space="preserve">o korzystnych i niekorzystnych warunkach do rozwoju rolnictwa 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czo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państw azjatyckich w światowych zbiorach roślin uprawnych na podstawie infografiki 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ukszta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łtowanie powierzchni Japonii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struktur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zatrudnienia </w:t>
              <w:br/>
              <w:t xml:space="preserve">w Japonii na podstawie analizy danych statystycznych 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warunki przyrodnicze rozwoju rolnictwa w Japonii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-102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cechy rolnictwa Japonii na podstawie analizy danych statystycznych 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żnorodność cech środowiska geograficznego Chin na podstawie mapy tematycznej 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czynniki przyrodnicze sprzyjaj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ące osadnictwu w Chinach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nierównomierne rozmieszczenie ludno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ści Chin na podstawie mapy gęstości zaludnienia 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kierunki produkcji rolnej w Chinach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cechy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środowiska geograficznego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łwyspu Indyjskiego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przyczyny powstawania slamsów w Indiach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-102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warunki uprawy ro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ślin w Indiach na podstawie mapy tematycznej 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-102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indyjsk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 Dolinę Krzemową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59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cechy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środowiska przyrodniczego Bliskiego Wschodu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24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wielko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ść zasob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ropy naftowej na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świecie i na Bliskim Wschodzie na podstawie wykresu </w:t>
              <w:br/>
              <w:t xml:space="preserve">i mapy tematycznej </w:t>
            </w:r>
          </w:p>
          <w:p>
            <w:pPr>
              <w:numPr>
                <w:ilvl w:val="0"/>
                <w:numId w:val="15"/>
              </w:numPr>
              <w:tabs>
                <w:tab w:val="left" w:pos="150" w:leader="none"/>
              </w:tabs>
              <w:spacing w:before="0" w:after="0" w:line="240"/>
              <w:ind w:right="0" w:left="124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cele organizacji OPEC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 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budow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geologiczną Azji </w:t>
              <w:br/>
              <w:t xml:space="preserve">na podstawie mapy tematycznej 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cyrkulacj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monsunową i jej wpływ na klimat Azji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kontrasty klimatyczne </w:t>
              <w:br/>
              <w:t xml:space="preserve">i ro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ślinne w Azji na podstawie mapy tematycznej 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czynniki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ływające na układ sieci rzecznej w Azji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łytową budowę litosfery </w:t>
              <w:br/>
              <w:t xml:space="preserve">na podstawie map tematycznych 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przyczyny występowania trzęsień ziemi i tsunami w Azji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przebieg trz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ęsienia ziemi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warunki przyrodnicze </w:t>
              <w:br/>
              <w:t xml:space="preserve">i pozaprzyrodnicze rozwoju rolnictwa </w:t>
              <w:br/>
              <w:t xml:space="preserve">w Azji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ekstremalne zjawiska klimatyczne i ich skutki w Japonii opisuje skutki wyst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ępowania tajfun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na obszarze Japonii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bariery utrudniaj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ące rozw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ój gospodarki Japonii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znaczenie i rol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transportu </w:t>
              <w:br/>
              <w:t xml:space="preserve">w gospodarce Japonii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cechy gospodarki Chin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analizuje wielko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ści PKB w Chinach na tle innych kraj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świata na podstawie danych statystycznych 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tradycyjne rolnictwo </w:t>
              <w:br/>
              <w:t xml:space="preserve">i warunki rozwoju rolnictwa Chin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problemy demograficzne Indii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system kastowy w Indiach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zró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żnicowanie indyjskiej edukacji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analizuje struktur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zatrudnienia </w:t>
              <w:br/>
              <w:t xml:space="preserve">i strukturę PKB Indii na podstawie wykresu 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przetwórstwo przemys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łowe Indii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zró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żnicowanie religijne na Bliskim Wschodzie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 religii na życie muzułman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22"/>
              </w:numPr>
              <w:tabs>
                <w:tab w:val="left" w:pos="150" w:leader="none"/>
              </w:tabs>
              <w:spacing w:before="0" w:after="0" w:line="240"/>
              <w:ind w:right="0" w:left="126" w:hanging="12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znaczenie produkcji wyrobów z ropy naftowej w krajach Bliskiego Wschodu</w:t>
            </w:r>
          </w:p>
        </w:tc>
        <w:tc>
          <w:tcPr>
            <w:tcW w:w="31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analizuje azjatyckie rekordy dotycz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ące rzeźby terenu, linii brzegowej </w:t>
              <w:br/>
              <w:t xml:space="preserve">i hydrosfery na podstawie infografiki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powstawanie Himalajów </w:t>
              <w:br/>
              <w:t xml:space="preserve">i rowów oceanicznych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sposoby zabezpieczania ludzi przed skutkami trz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ęsień ziemi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warunki klimatyczne w Azji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ływające na rytm uprawy ryżu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znaczenie uprawy ry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żu dla kraj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Azji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łudniowo-Wschodniej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wykazuje zwi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ązek między budową geologiczną a występowaniem wulkan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ów, trz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ęsień ziemi i tsunami </w:t>
              <w:br/>
              <w:t xml:space="preserve">w Japonii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analizuje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 gospodarczego rozwoju Japonii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cechy nowoczesnej gospodarki Japonii oraz rodzaje produkcji przemys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łowej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-133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uzasadnia,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że gospodarka Japonii należy do najnowocześniejszych na świecie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problemy demograficzne </w:t>
              <w:br/>
              <w:t xml:space="preserve">i spo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łeczne Chin z uwzględnieniem przyrostu naturalnego na podstawie analizy danych statystycznych 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znaczenie nowoczesnych kolei w rozwoju gospodarczym Chin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kontrasty etniczne, 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ęzykowe </w:t>
              <w:br/>
              <w:t xml:space="preserve">i religijne w Indiach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cechy gospodarki Indii </w:t>
              <w:br/>
              <w:t xml:space="preserve">i mo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żliwości ich rozwoju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znaczenie ropy naftowej </w:t>
              <w:br/>
              <w:t xml:space="preserve">w rozwoju ekonomicznym pa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ństw Bliskiego Wschodu</w:t>
            </w:r>
          </w:p>
          <w:p>
            <w:pPr>
              <w:numPr>
                <w:ilvl w:val="0"/>
                <w:numId w:val="24"/>
              </w:numPr>
              <w:spacing w:before="0" w:after="0" w:line="240"/>
              <w:ind w:right="0" w:left="124" w:hanging="12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 konflikt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zbrojnych </w:t>
              <w:br/>
              <w:t xml:space="preserve">i terroryzmu na Bliskim Wschodzie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 </w:t>
            </w:r>
          </w:p>
          <w:p>
            <w:pPr>
              <w:numPr>
                <w:ilvl w:val="0"/>
                <w:numId w:val="28"/>
              </w:numPr>
              <w:tabs>
                <w:tab w:val="left" w:pos="150" w:leader="none"/>
              </w:tabs>
              <w:spacing w:before="0" w:after="0" w:line="240"/>
              <w:ind w:right="0" w:left="129" w:hanging="12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śnia, dlaczego na wschodnich wybrzeżach Azji występuje wiele wulkan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28"/>
              </w:numPr>
              <w:tabs>
                <w:tab w:val="left" w:pos="150" w:leader="none"/>
              </w:tabs>
              <w:spacing w:before="0" w:after="0" w:line="240"/>
              <w:ind w:right="0" w:left="129" w:hanging="12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udowadnia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łuszność stwierdzenia, </w:t>
              <w:br/>
              <w:t xml:space="preserve">że Azja to kontynent kontrast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geograficznych</w:t>
            </w:r>
          </w:p>
          <w:p>
            <w:pPr>
              <w:numPr>
                <w:ilvl w:val="0"/>
                <w:numId w:val="28"/>
              </w:numPr>
              <w:tabs>
                <w:tab w:val="left" w:pos="150" w:leader="none"/>
              </w:tabs>
              <w:spacing w:before="0" w:after="0" w:line="240"/>
              <w:ind w:right="0" w:left="129" w:hanging="12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 budowy geologicznej </w:t>
              <w:br/>
              <w:t xml:space="preserve">na występowanie row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tektonicznych, wulkanów, trz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ęsień ziemi i tsunami</w:t>
            </w:r>
          </w:p>
          <w:p>
            <w:pPr>
              <w:numPr>
                <w:ilvl w:val="0"/>
                <w:numId w:val="28"/>
              </w:numPr>
              <w:tabs>
                <w:tab w:val="left" w:pos="150" w:leader="none"/>
              </w:tabs>
              <w:spacing w:before="0" w:after="0" w:line="240"/>
              <w:ind w:right="0" w:left="129" w:hanging="12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ocenia skutki trz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ęsień ziemi dla obszar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ęsto zaludnionych</w:t>
            </w:r>
          </w:p>
          <w:p>
            <w:pPr>
              <w:numPr>
                <w:ilvl w:val="0"/>
                <w:numId w:val="28"/>
              </w:numPr>
              <w:tabs>
                <w:tab w:val="left" w:pos="150" w:leader="none"/>
              </w:tabs>
              <w:spacing w:before="0" w:after="0" w:line="240"/>
              <w:ind w:right="0" w:left="129" w:hanging="12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 i analizy danych statystycznych, dlaczego grunty orne maj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 niewielki udział w strukturze użytkowania ziemi w Azji </w:t>
            </w:r>
          </w:p>
          <w:p>
            <w:pPr>
              <w:numPr>
                <w:ilvl w:val="0"/>
                <w:numId w:val="28"/>
              </w:numPr>
              <w:tabs>
                <w:tab w:val="left" w:pos="150" w:leader="none"/>
              </w:tabs>
              <w:spacing w:before="0" w:after="0" w:line="240"/>
              <w:ind w:right="0" w:left="129" w:hanging="12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wykazuje zwi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ązki między cechami klimatu monsunowego a rytmem upraw 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kultur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 ryżu” w Azji Południowo-Wschodniej</w:t>
            </w:r>
          </w:p>
          <w:p>
            <w:pPr>
              <w:numPr>
                <w:ilvl w:val="0"/>
                <w:numId w:val="28"/>
              </w:numPr>
              <w:tabs>
                <w:tab w:val="left" w:pos="150" w:leader="none"/>
              </w:tabs>
              <w:spacing w:before="0" w:after="0" w:line="240"/>
              <w:ind w:right="0" w:left="129" w:hanging="12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ocenia znaczenie warunków przyrodniczych i czynników spo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łeczno-kulturowych w tworzeniu nowoczesnej gospodarki Japonii</w:t>
            </w:r>
          </w:p>
          <w:p>
            <w:pPr>
              <w:numPr>
                <w:ilvl w:val="0"/>
                <w:numId w:val="28"/>
              </w:numPr>
              <w:tabs>
                <w:tab w:val="left" w:pos="150" w:leader="none"/>
              </w:tabs>
              <w:spacing w:before="0" w:after="0" w:line="240"/>
              <w:ind w:right="0" w:left="129" w:hanging="12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 gospodarki Chin na gospodarkę światową</w:t>
            </w:r>
          </w:p>
          <w:p>
            <w:pPr>
              <w:numPr>
                <w:ilvl w:val="0"/>
                <w:numId w:val="28"/>
              </w:numPr>
              <w:tabs>
                <w:tab w:val="left" w:pos="150" w:leader="none"/>
              </w:tabs>
              <w:spacing w:before="0" w:after="0" w:line="240"/>
              <w:ind w:right="0" w:left="129" w:hanging="12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problemy indyjskiego spo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łeczeństwa oraz przedstawia ich przyczyny</w:t>
            </w:r>
          </w:p>
          <w:p>
            <w:pPr>
              <w:numPr>
                <w:ilvl w:val="0"/>
                <w:numId w:val="28"/>
              </w:numPr>
              <w:tabs>
                <w:tab w:val="left" w:pos="150" w:leader="none"/>
              </w:tabs>
              <w:spacing w:before="0" w:after="0" w:line="240"/>
              <w:ind w:right="0" w:left="129" w:hanging="12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analizuje skutki wyst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ępowania konflikt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zbrojnych na Bliskim Wschodzie</w:t>
            </w:r>
          </w:p>
        </w:tc>
      </w:tr>
      <w:tr>
        <w:trPr>
          <w:trHeight w:val="340" w:hRule="auto"/>
          <w:jc w:val="left"/>
        </w:trPr>
        <w:tc>
          <w:tcPr>
            <w:tcW w:w="158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II. Afryka</w:t>
            </w:r>
          </w:p>
        </w:tc>
      </w:tr>
      <w:tr>
        <w:trPr>
          <w:trHeight w:val="5613" w:hRule="auto"/>
          <w:jc w:val="left"/>
        </w:trPr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położenie matematyczno-</w:t>
              <w:br/>
              <w:t xml:space="preserve">-geograficzne Afryki na podstawie mapy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ólnogeograficznej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strefy klimatyczne Afryki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najwi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ększe rzeki i jeziora Afryki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-152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czynniki przyrodnicze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ływające na rozw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ój rolnictwa </w:t>
              <w:br/>
              <w:t xml:space="preserve">w Afryce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uprawy w Afryce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surowce mineralne Afryki na podstawie mapy gospodarczej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wskazuje obszary wyst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ępowania surowc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mineralnych na terenie Afryki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atrakcyjne turystycznie pa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ństwa Afryki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żnicę między głodem a niedożywieniem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pa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ństwa w Afryce dotknięte głodem i niedożywieniem 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położenie geograficzne Kenii</w:t>
            </w:r>
          </w:p>
          <w:p>
            <w:pPr>
              <w:numPr>
                <w:ilvl w:val="0"/>
                <w:numId w:val="3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obiekty turystyczne na terenie Kenii</w:t>
            </w:r>
          </w:p>
        </w:tc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cechy ukszta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łtowania powierzchni Afryki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cechy 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żnych typ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klimatu w Afryce na podstawie klimatogramów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sie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ć rzeczną i jeziora Afryki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czynniki przyrodnicze i pozaprzyrodnicze rozwoju rolnictwa w Afryce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znaczenie chowu zwierz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ąt w krajach Afryki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zró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żnicowanie PKB w 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żnych państwach Afryki na podstawie analizy danych statystycznych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przemys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wydobywczy w Afryce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wskazuje pa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ństwa w Afryce dotknięte problemem głodu i niedożywienia na podstawie mapy tematycznej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analizuje niedo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żywienie ludności w Afryce na podstawie wykresu </w:t>
            </w:r>
          </w:p>
          <w:p>
            <w:pPr>
              <w:numPr>
                <w:ilvl w:val="0"/>
                <w:numId w:val="3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ruch turystyczny Kenii na podstawie analizy danych statystycznych 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 czynnik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klimatotwórczych na klimat Afryki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rozmieszczenie opadów atmosferycznych w Afryce na podstawie mapy klimatycznej 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udzia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rolnictwa w strukturze zatrudnienia w wybranych państwach Afryki na podstawie wykresu 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gospodark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w strefie Sahelu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cechy gospodarki krajów Afryki na podstawie analizy danych statystycznych 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nowoczesne 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 gospodarki Afryki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rozwój i znaczenie us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ług w Afryce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przyczyny niedo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żywienia ludności w Afryce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zmiany w poziomie niedo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żywienia ludności Afryki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obiekty w Kenii wpisane na list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dziedzictwa UNESCO </w:t>
            </w:r>
          </w:p>
          <w:p>
            <w:pPr>
              <w:numPr>
                <w:ilvl w:val="0"/>
                <w:numId w:val="41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walory kulturowe Kenii na podstawie wybranych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 informacji </w:t>
            </w:r>
          </w:p>
        </w:tc>
        <w:tc>
          <w:tcPr>
            <w:tcW w:w="31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zwi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ązek budowy geologicznej Afryki z powstawaniem row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tektonicznych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cyrkulację powietrza w strefie międzyzwrotnikowej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przyczyny procesu pustynnienia w strefie Sahelu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czynniki ograniczaj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ące rozw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ój gospodarki w Afryce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skutki niedo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żywienia ludności w Afryce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bariery ograniczaj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ące rozw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ój turystyki w Afryce</w:t>
            </w:r>
          </w:p>
          <w:p>
            <w:pPr>
              <w:numPr>
                <w:ilvl w:val="0"/>
                <w:numId w:val="4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walory przyrodnicze Kenii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ływające na rozw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ój turystyki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130" w:hanging="14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istnienie strefowości klimatyczno-roślinno-glebowej w Afryce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130" w:hanging="13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związki między warunkami przyrodniczymi a możliwościami gospodarowania w strefie Sahelu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130" w:hanging="13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rol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chińskich inwestycji na kontynencie afrykańskim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130" w:hanging="13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sposoby walki z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łodem ludności Afryki </w:t>
            </w:r>
          </w:p>
          <w:p>
            <w:pPr>
              <w:numPr>
                <w:ilvl w:val="0"/>
                <w:numId w:val="45"/>
              </w:numPr>
              <w:spacing w:before="0" w:after="0" w:line="240"/>
              <w:ind w:right="0" w:left="130" w:hanging="13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związki między warunkami przyrodniczymi i kulturowymi a rozwojem turystyki na przykładzie Kenii</w:t>
            </w:r>
          </w:p>
        </w:tc>
      </w:tr>
      <w:tr>
        <w:trPr>
          <w:trHeight w:val="340" w:hRule="auto"/>
          <w:jc w:val="left"/>
        </w:trPr>
        <w:tc>
          <w:tcPr>
            <w:tcW w:w="158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III. Ameryka Pó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łnocna i Ameryka Południowa</w:t>
            </w:r>
          </w:p>
        </w:tc>
      </w:tr>
      <w:tr>
        <w:trPr>
          <w:trHeight w:val="1" w:hRule="atLeast"/>
          <w:jc w:val="left"/>
        </w:trPr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położenie geograficzne Ameryki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nazwy mórz i oceanów oblewaj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ących Amerykę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łnocną </w:t>
              <w:br/>
              <w:t xml:space="preserve">i Amerykę Południową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najwi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ększe rzeki Ameryki </w:t>
              <w:br/>
              <w:t xml:space="preserve">i wskazuje je na mapie 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tornado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cyklon tropikalny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wskazuje na mapie Alej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Tornad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95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nazwy wybranych cyklonów tropikalnych w XXI wieku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95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położenie geograficzne Amazonii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95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flor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i faunę las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równikowych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95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liczb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ludności Ameryki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łnocnej i Ameryki Południowej </w:t>
              <w:br/>
              <w:t xml:space="preserve">na podstawie wykresu 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95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odmiany cz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łowieka zamieszkujące Amerykę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95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urbanizacja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wska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źnik urbanizacji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aglomeracja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megalopolis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95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obszary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łabo i gęsto zaludnione w Ameryce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łnocnej </w:t>
              <w:br/>
              <w:t xml:space="preserve">i Ameryce Południowej i wskazuje je na mapie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95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najwi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ększe miasta </w:t>
              <w:br/>
              <w:t xml:space="preserve">i aglomeracje Ameryki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łnocnej </w:t>
              <w:br/>
              <w:t xml:space="preserve">i Ameryki Południowej i wskazuje </w:t>
              <w:br/>
              <w:t xml:space="preserve">na mapie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95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położenie geograficzne Stan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Zjednoczonych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95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produkt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światowy brutto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technopolia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95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dzia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 przemysłu </w:t>
              <w:br/>
              <w:t xml:space="preserve">w Stanach Zjednoczonych</w:t>
            </w:r>
          </w:p>
          <w:p>
            <w:pPr>
              <w:numPr>
                <w:ilvl w:val="0"/>
                <w:numId w:val="53"/>
              </w:numPr>
              <w:spacing w:before="0" w:after="0" w:line="240"/>
              <w:ind w:right="0" w:left="71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rodzaje us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ług wyspecjalizowanych w Stanach Zjednoczonych</w:t>
            </w:r>
          </w:p>
        </w:tc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 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nazwy pa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ństw leżących </w:t>
              <w:br/>
              <w:t xml:space="preserve">w Ameryce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łnocnej i Ameryce Południowej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cechy ukszta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łtowania powierzchni Ameryki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strefy klimatyczne Ameryki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przyczyny powstawania tornad i cyklonów tropikalnych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ówne rejony wyst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ępowania cyklon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tropikalnych i kierunki ich przemieszczania si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cechy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środowiska geograficznego Amazonii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cechy klimatu Amazonii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podaje przyczyny zró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żnicowania etnicznego i kulturowego Ameryki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czynniki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ływające na rozmieszczenie ludności w Ameryce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łnocnej i Ameryce Południowej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analizuje liczb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ludności miejskiej </w:t>
              <w:br/>
              <w:t xml:space="preserve">w og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ólnej liczbie ludno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ści państw Ameryki na podstawie mapy tematycznej 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cechy po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łożenia geograficznego Stan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Zjednoczonych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czynniki wp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ływające na rozw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ój Doliny Krzemowej</w:t>
            </w:r>
          </w:p>
          <w:p>
            <w:pPr>
              <w:numPr>
                <w:ilvl w:val="0"/>
                <w:numId w:val="5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struktur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użytkowania ziemi </w:t>
              <w:br/>
              <w:t xml:space="preserve">w Stanach Zjednoczonych na podstawie wykresu 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geologiczną Ameryki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czynniki klimatyczne wp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ływające na klimat Ameryki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porównuje strefy klimatyczne ze strefami ro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ślinnymi w Ameryce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wody powierzchniowe Ameryki na podstawie mapy ogólnogeograficznej 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mechanizm powstawania tornad i cyklonów tropikalnych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przyczyny wysokich rocznych sum opadów atmosferycznych </w:t>
              <w:br/>
              <w:t xml:space="preserve">w Amazonii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opisuje pi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ętrowość wilgotnych las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równikowych w Amazonii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wielkie migracje w historii zasiedlania Ameryki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zmiany liczby ludno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</w:t>
              <w:br/>
              <w:t xml:space="preserve">w Ameryce na przestrzeni lat </w:t>
              <w:br/>
              <w:t xml:space="preserve">na podstawie wykresu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rozwój miast Ameryki </w:t>
              <w:br/>
              <w:t xml:space="preserve">na podstawie wybranych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łady megalopolis </w:t>
              <w:br/>
              <w:t xml:space="preserve">w Ameryce i wskazuje je na mapie 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przyczyny powstawania slamsów w wielkich miastach na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ładzie Ameryki Południowej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znaczenie przemys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łu i jego kluczowe działy w Stanach Zjednoczonych</w:t>
            </w:r>
          </w:p>
          <w:p>
            <w:pPr>
              <w:numPr>
                <w:ilvl w:val="0"/>
                <w:numId w:val="59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cechy rolnictwa Stanów Zjednoczonych</w:t>
            </w:r>
          </w:p>
        </w:tc>
        <w:tc>
          <w:tcPr>
            <w:tcW w:w="31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33" w:hanging="13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wykazuje zwi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ązek ukształtowania powierzchni z budową geologiczną </w:t>
              <w:br/>
              <w:t xml:space="preserve">w Ameryce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33" w:hanging="13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zwi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ązek stref klimatycznych ze strefami roślinnymi w Ameryce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33" w:hanging="13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skutki wyst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ępowania tornad i cyklon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tropikalnych </w:t>
              <w:br/>
              <w:t xml:space="preserve">w Ameryce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33" w:hanging="13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ekologiczne nast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ępstwa wylesiania Amazonii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61" w:hanging="16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podaje kierunki gospodarczego wykorzystania Amazonii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33" w:hanging="13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sytuacj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 rdzennej ludności w Ameryce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33" w:hanging="13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przedstawia negatywne skutki urbanizacji w Ameryce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33" w:hanging="13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cechy megalopolis w Ameryce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łnocnej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33" w:hanging="13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wybrane wska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źniki rozwoju gospodarczego Stan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Zjednoczonych</w:t>
            </w:r>
          </w:p>
          <w:p>
            <w:pPr>
              <w:numPr>
                <w:ilvl w:val="0"/>
                <w:numId w:val="61"/>
              </w:numPr>
              <w:spacing w:before="0" w:after="0" w:line="240"/>
              <w:ind w:right="0" w:left="133" w:hanging="133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znaczenie us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ług wyspecjalizowanych w gospodarce Stan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Zjednoczonych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130" w:hanging="13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cechy ukszta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łtowania powierzchni Ameryki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łnocnej  i Ameryki Południowej na podstawie map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130" w:hanging="13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sposoby ochrony przed nadchodz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ącym cyklonem na podstawie wybranych 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 informacji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130" w:hanging="13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dzia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łania człowieka mające na celu ochronę walor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przyrodniczych Amazonii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130" w:hanging="13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opisuje problemy ludno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ści mieszkających w slamsach na podstawie materiał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źr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łowych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130" w:hanging="13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ocenia wp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ływ przemysłu zaawansowanych technologii na rozw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ój gospodarki Stanów Zjednoczonych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130" w:hanging="13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ocenia rol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Stan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Zjednoczonych </w:t>
              <w:br/>
              <w:t xml:space="preserve">w gospodarce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światowej na podstawie analizy danych statystycznych </w:t>
            </w:r>
          </w:p>
        </w:tc>
      </w:tr>
      <w:tr>
        <w:trPr>
          <w:trHeight w:val="340" w:hRule="auto"/>
          <w:jc w:val="left"/>
        </w:trPr>
        <w:tc>
          <w:tcPr>
            <w:tcW w:w="158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IV. Australia i Oceania</w:t>
            </w:r>
          </w:p>
        </w:tc>
      </w:tr>
      <w:tr>
        <w:trPr>
          <w:trHeight w:val="1" w:hRule="atLeast"/>
          <w:jc w:val="left"/>
        </w:trPr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72"/>
              </w:numPr>
              <w:spacing w:before="0" w:after="0" w:line="240"/>
              <w:ind w:right="0" w:left="109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położenie geograficzne Australii i Oceanii</w:t>
            </w:r>
          </w:p>
          <w:p>
            <w:pPr>
              <w:numPr>
                <w:ilvl w:val="0"/>
                <w:numId w:val="72"/>
              </w:numPr>
              <w:spacing w:before="0" w:after="0" w:line="240"/>
              <w:ind w:right="0" w:left="109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najwi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ększe pustynie Australii na podstawie mapy </w:t>
            </w:r>
          </w:p>
          <w:p>
            <w:pPr>
              <w:numPr>
                <w:ilvl w:val="0"/>
                <w:numId w:val="72"/>
              </w:numPr>
              <w:spacing w:before="0" w:after="0" w:line="240"/>
              <w:ind w:right="0" w:left="109" w:hanging="98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terminu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basen artezyjski</w:t>
            </w:r>
          </w:p>
          <w:p>
            <w:pPr>
              <w:numPr>
                <w:ilvl w:val="0"/>
                <w:numId w:val="7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endemity w Australii oraz na wyspach Oceanii </w:t>
            </w:r>
          </w:p>
          <w:p>
            <w:pPr>
              <w:numPr>
                <w:ilvl w:val="0"/>
                <w:numId w:val="7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liczb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ludności i gęstość zaludnienia w Australii na podstawie mapy tematycznej 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analizy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 danych statystycznych </w:t>
            </w:r>
          </w:p>
          <w:p>
            <w:pPr>
              <w:numPr>
                <w:ilvl w:val="0"/>
                <w:numId w:val="72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najwi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ększe miasta Australii oraz wskazuje je na mapie</w:t>
            </w:r>
          </w:p>
        </w:tc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środowisko przyrodnicze Australii i Oceanii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ukszta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łtowanie powierzchni Australii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wymienia strefy klimatyczne w Australii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wody powierzchniowe Australii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czynniki przyrodnicze wp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ływające na rozmieszczenie ludności w Australii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wyst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ępowanie surowc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mineralnych w Australii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na podstawie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mapy tematycznej 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77"/>
              </w:numPr>
              <w:spacing w:before="0" w:after="0" w:line="240"/>
              <w:ind w:right="0" w:left="102" w:hanging="8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cechy charakterystyczne poszczególnych typów klimatu </w:t>
              <w:br/>
              <w:t xml:space="preserve">w Australii na podstawie klimatogramów </w:t>
            </w:r>
          </w:p>
          <w:p>
            <w:pPr>
              <w:numPr>
                <w:ilvl w:val="0"/>
                <w:numId w:val="7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strefowo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ść roślinną w Australii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na podstawie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mapy tematycznej </w:t>
            </w:r>
          </w:p>
          <w:p>
            <w:pPr>
              <w:numPr>
                <w:ilvl w:val="0"/>
                <w:numId w:val="7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bariery utrudniaj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ące zamieszkanie Australii</w:t>
            </w:r>
          </w:p>
          <w:p>
            <w:pPr>
              <w:numPr>
                <w:ilvl w:val="0"/>
                <w:numId w:val="7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charakteryzuje rdzennych mieszka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ńc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 Australii</w:t>
            </w:r>
          </w:p>
          <w:p>
            <w:pPr>
              <w:numPr>
                <w:ilvl w:val="0"/>
                <w:numId w:val="7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cechy rolnictwa Australii na tle warunków przyrodniczych</w:t>
            </w:r>
          </w:p>
          <w:p>
            <w:pPr>
              <w:numPr>
                <w:ilvl w:val="0"/>
                <w:numId w:val="77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przedstawia znaczenie turystyki </w:t>
              <w:br/>
              <w:t xml:space="preserve">w rozwoju gospodarki Australii i Oceanii</w:t>
            </w:r>
          </w:p>
        </w:tc>
        <w:tc>
          <w:tcPr>
            <w:tcW w:w="31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105" w:hanging="11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wpływ położenia Australii </w:t>
              <w:br/>
              <w:t xml:space="preserve">na klimat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zasoby wód artezyjskich i ich rol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ę w gospodarce Australii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śnia, dlaczego Australia jest atrakcyjna dla imigrant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omawia znaczenie przetwórstwa przemys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łowego i przemysłu zaawansowanych technologii w rozwoju Australii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105" w:hanging="11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wykazuje zale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żność między klimatem </w:t>
              <w:br/>
              <w:t xml:space="preserve">a zasobami 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ód powierzchniowych </w:t>
              <w:br/>
              <w:t xml:space="preserve">w Australii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105" w:hanging="11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wykazuje zale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żność pomiędzy rozmieszczeniem ludności a warunkami naturalnymi występującymi w Australii</w:t>
            </w:r>
          </w:p>
          <w:p>
            <w:pPr>
              <w:numPr>
                <w:ilvl w:val="0"/>
                <w:numId w:val="83"/>
              </w:numPr>
              <w:spacing w:before="0" w:after="0" w:line="240"/>
              <w:ind w:right="0" w:left="71" w:hanging="71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śla gł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18"/>
                <w:shd w:fill="auto" w:val="clear"/>
              </w:rPr>
              <w:t xml:space="preserve">ówne cechy gospodarki Australii na tle warunków przyrodniczych</w:t>
            </w:r>
          </w:p>
        </w:tc>
      </w:tr>
      <w:tr>
        <w:trPr>
          <w:trHeight w:val="340" w:hRule="auto"/>
          <w:jc w:val="left"/>
        </w:trPr>
        <w:tc>
          <w:tcPr>
            <w:tcW w:w="1587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V.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Obszary oko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łobiegunowe</w:t>
            </w:r>
          </w:p>
        </w:tc>
      </w:tr>
      <w:tr>
        <w:trPr>
          <w:trHeight w:val="1" w:hRule="atLeast"/>
          <w:jc w:val="left"/>
        </w:trPr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91"/>
              </w:numPr>
              <w:spacing w:before="0" w:after="0" w:line="240"/>
              <w:ind w:right="0" w:left="123" w:hanging="12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śla położenie geograficzne obszar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oko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łobiegunowych</w:t>
            </w:r>
          </w:p>
          <w:p>
            <w:pPr>
              <w:numPr>
                <w:ilvl w:val="0"/>
                <w:numId w:val="91"/>
              </w:numPr>
              <w:spacing w:before="0" w:after="0" w:line="240"/>
              <w:ind w:right="0" w:left="123" w:hanging="12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 znaczenie termin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ów: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góra lodowa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pak lodowy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l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ądol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ód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18"/>
                <w:shd w:fill="auto" w:val="clear"/>
              </w:rPr>
              <w:t xml:space="preserve">lodowce szelfowe</w:t>
            </w:r>
          </w:p>
          <w:p>
            <w:pPr>
              <w:numPr>
                <w:ilvl w:val="0"/>
                <w:numId w:val="91"/>
              </w:numPr>
              <w:spacing w:before="0" w:after="0" w:line="240"/>
              <w:ind w:right="0" w:left="123" w:hanging="123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gatunki ro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ślin i zwierząt </w:t>
              <w:br/>
              <w:t xml:space="preserve">na obszarach Arktyki i Antarktyki</w:t>
            </w:r>
          </w:p>
        </w:tc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93"/>
              </w:numPr>
              <w:spacing w:before="0" w:after="0" w:line="240"/>
              <w:ind w:right="0" w:left="99" w:hanging="11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cechy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środowiska przyrodniczego obszar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oko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łobiegunowych</w:t>
            </w:r>
          </w:p>
          <w:p>
            <w:pPr>
              <w:numPr>
                <w:ilvl w:val="0"/>
                <w:numId w:val="93"/>
              </w:numPr>
              <w:spacing w:before="0" w:after="0" w:line="240"/>
              <w:ind w:right="0" w:left="99" w:hanging="11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klimat Arktyki </w:t>
              <w:br/>
              <w:t xml:space="preserve">i Antarktyki</w:t>
            </w:r>
          </w:p>
          <w:p>
            <w:pPr>
              <w:numPr>
                <w:ilvl w:val="0"/>
                <w:numId w:val="93"/>
              </w:numPr>
              <w:spacing w:before="0" w:after="0" w:line="240"/>
              <w:ind w:right="0" w:left="99" w:hanging="11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wymienia zagro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żenia środowiska przyrodniczego obszar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polarnych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95"/>
              </w:numPr>
              <w:spacing w:before="0" w:after="0" w:line="240"/>
              <w:ind w:right="0" w:left="130" w:hanging="11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opisuje zjawisko dnia polarnego i nocy polarnej na obszarach oko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łobiegunowych</w:t>
            </w:r>
          </w:p>
          <w:p>
            <w:pPr>
              <w:numPr>
                <w:ilvl w:val="0"/>
                <w:numId w:val="95"/>
              </w:numPr>
              <w:spacing w:before="0" w:after="0" w:line="240"/>
              <w:ind w:right="0" w:left="130" w:hanging="11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charakteryzuje ludy zamieszkuj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ące Arktykę oraz warunki ich życia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31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119" w:hanging="11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porównuje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środowisko przyrodnicze Arktyki i Antarktyki 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119" w:hanging="11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śnia, dlaczego Antarktyda jest największą pustynią lodową</w:t>
            </w:r>
          </w:p>
          <w:p>
            <w:pPr>
              <w:numPr>
                <w:ilvl w:val="0"/>
                <w:numId w:val="98"/>
              </w:numPr>
              <w:spacing w:before="0" w:after="0" w:line="240"/>
              <w:ind w:right="0" w:left="119" w:hanging="11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status prawny Antarktydy</w:t>
            </w:r>
          </w:p>
        </w:tc>
        <w:tc>
          <w:tcPr>
            <w:tcW w:w="31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ń:</w:t>
            </w:r>
          </w:p>
          <w:p>
            <w:pPr>
              <w:numPr>
                <w:ilvl w:val="0"/>
                <w:numId w:val="100"/>
              </w:numPr>
              <w:spacing w:before="0" w:after="0" w:line="240"/>
              <w:ind w:right="0" w:left="119" w:hanging="112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omawia skutki zmian klimatu w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środowisku geograficznym obszar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ów polarnych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num w:numId="13">
    <w:abstractNumId w:val="144"/>
  </w:num>
  <w:num w:numId="15">
    <w:abstractNumId w:val="138"/>
  </w:num>
  <w:num w:numId="22">
    <w:abstractNumId w:val="132"/>
  </w:num>
  <w:num w:numId="24">
    <w:abstractNumId w:val="126"/>
  </w:num>
  <w:num w:numId="28">
    <w:abstractNumId w:val="120"/>
  </w:num>
  <w:num w:numId="35">
    <w:abstractNumId w:val="114"/>
  </w:num>
  <w:num w:numId="39">
    <w:abstractNumId w:val="108"/>
  </w:num>
  <w:num w:numId="41">
    <w:abstractNumId w:val="102"/>
  </w:num>
  <w:num w:numId="43">
    <w:abstractNumId w:val="96"/>
  </w:num>
  <w:num w:numId="45">
    <w:abstractNumId w:val="90"/>
  </w:num>
  <w:num w:numId="53">
    <w:abstractNumId w:val="84"/>
  </w:num>
  <w:num w:numId="57">
    <w:abstractNumId w:val="78"/>
  </w:num>
  <w:num w:numId="59">
    <w:abstractNumId w:val="72"/>
  </w:num>
  <w:num w:numId="61">
    <w:abstractNumId w:val="66"/>
  </w:num>
  <w:num w:numId="65">
    <w:abstractNumId w:val="60"/>
  </w:num>
  <w:num w:numId="72">
    <w:abstractNumId w:val="54"/>
  </w:num>
  <w:num w:numId="75">
    <w:abstractNumId w:val="48"/>
  </w:num>
  <w:num w:numId="77">
    <w:abstractNumId w:val="42"/>
  </w:num>
  <w:num w:numId="80">
    <w:abstractNumId w:val="36"/>
  </w:num>
  <w:num w:numId="83">
    <w:abstractNumId w:val="30"/>
  </w:num>
  <w:num w:numId="91">
    <w:abstractNumId w:val="24"/>
  </w:num>
  <w:num w:numId="93">
    <w:abstractNumId w:val="18"/>
  </w:num>
  <w:num w:numId="95">
    <w:abstractNumId w:val="12"/>
  </w:num>
  <w:num w:numId="98">
    <w:abstractNumId w:val="6"/>
  </w:num>
  <w:num w:numId="10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